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2781FD" w14:textId="77777777" w:rsidR="006A2006" w:rsidRDefault="006A2006" w:rsidP="006A2006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Interný riadiaci akt k štandardom kvality sociálnych služieb</w:t>
      </w:r>
      <w:r w:rsidRPr="006A2006">
        <w:rPr>
          <w:rFonts w:ascii="Arial" w:eastAsia="Times New Roman" w:hAnsi="Arial" w:cs="Arial"/>
          <w:sz w:val="24"/>
          <w:szCs w:val="24"/>
          <w:lang w:eastAsia="sk-SK"/>
        </w:rPr>
        <w:br/>
      </w:r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Oblasť I: Procedurálne podmienky – Kritérium 1.1: Účel a obsah poskytovania sociálnej služby</w:t>
      </w:r>
    </w:p>
    <w:p w14:paraId="0F504494" w14:textId="77777777" w:rsidR="006A2006" w:rsidRPr="006A2006" w:rsidRDefault="006A2006" w:rsidP="006A2006">
      <w:pPr>
        <w:spacing w:after="0" w:line="240" w:lineRule="auto"/>
        <w:jc w:val="center"/>
        <w:rPr>
          <w:rFonts w:ascii="Arial" w:eastAsia="Times New Roman" w:hAnsi="Arial" w:cs="Arial"/>
          <w:sz w:val="24"/>
          <w:szCs w:val="24"/>
          <w:lang w:eastAsia="sk-SK"/>
        </w:rPr>
      </w:pPr>
    </w:p>
    <w:p w14:paraId="4EB2B248" w14:textId="77777777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6A2006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IDENTIFIKAČNÁ TABUĽKA REVÍZIÍ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9"/>
        <w:gridCol w:w="1281"/>
        <w:gridCol w:w="5257"/>
        <w:gridCol w:w="1385"/>
      </w:tblGrid>
      <w:tr w:rsidR="006A2006" w:rsidRPr="006A2006" w14:paraId="16C6AEAE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86E5929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Číslo revízie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5F4E09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Dátum účinnosti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41AECC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Dôvod zmeny / Popis revízie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DBA7F1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Schválil (Riaditeľ)</w:t>
            </w:r>
          </w:p>
        </w:tc>
      </w:tr>
      <w:tr w:rsidR="006A2006" w:rsidRPr="006A2006" w14:paraId="77FC983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2812CA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Pôvodná verzia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F65B776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03.01.2023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C3BE8CF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Prvé vydanie strategického rámca kvality.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15F16DB" w14:textId="35F981F1" w:rsidR="006A2006" w:rsidRPr="006A2006" w:rsidRDefault="008A1D2D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Mgr. Ľubomíra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Palušová</w:t>
            </w:r>
            <w:proofErr w:type="spellEnd"/>
          </w:p>
        </w:tc>
      </w:tr>
      <w:tr w:rsidR="008A1D2D" w:rsidRPr="006A2006" w14:paraId="47D22710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0693D58" w14:textId="77777777" w:rsidR="008A1D2D" w:rsidRPr="006A2006" w:rsidRDefault="008A1D2D" w:rsidP="008A1D2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Revízia č. 1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50632312" w14:textId="0F155D45" w:rsidR="008A1D2D" w:rsidRPr="006A2006" w:rsidRDefault="006E1432" w:rsidP="008A1D2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12.01</w:t>
            </w:r>
            <w:r w:rsidR="008A1D2D"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.2026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06455C09" w14:textId="77777777" w:rsidR="008A1D2D" w:rsidRPr="006A2006" w:rsidRDefault="008A1D2D" w:rsidP="008A1D2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Komplexná aktualizácia cieľov, spresnenie cieľovej skupiny ŠZ, aktualizácia </w:t>
            </w:r>
            <w:proofErr w:type="spellStart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infraštrukturálnych</w:t>
            </w:r>
            <w:proofErr w:type="spellEnd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 zámerov, doplnenie pravidiel zapájania strán a revízie.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2DE8675D" w14:textId="312C0DEE" w:rsidR="008A1D2D" w:rsidRPr="006A2006" w:rsidRDefault="008A1D2D" w:rsidP="008A1D2D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Mgr. Ľubomíra </w:t>
            </w:r>
            <w:proofErr w:type="spellStart"/>
            <w:r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Palušová</w:t>
            </w:r>
            <w:proofErr w:type="spellEnd"/>
          </w:p>
        </w:tc>
      </w:tr>
    </w:tbl>
    <w:p w14:paraId="64316734" w14:textId="77777777" w:rsidR="006A2006" w:rsidRPr="006A2006" w:rsidRDefault="00000000" w:rsidP="006A2006">
      <w:pPr>
        <w:spacing w:before="480" w:after="480" w:line="240" w:lineRule="auto"/>
        <w:rPr>
          <w:rFonts w:ascii="Arial" w:eastAsia="Times New Roman" w:hAnsi="Arial" w:cs="Arial"/>
          <w:sz w:val="21"/>
          <w:szCs w:val="21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pict w14:anchorId="06438A91">
          <v:rect id="_x0000_i1025" style="width:0;height:1.5pt" o:hralign="center" o:hrstd="t" o:hr="t" fillcolor="#a0a0a0" stroked="f"/>
        </w:pict>
      </w:r>
    </w:p>
    <w:p w14:paraId="5651204A" w14:textId="77777777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6A2006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1. POSLANIE ZSS</w:t>
      </w:r>
    </w:p>
    <w:p w14:paraId="01508E07" w14:textId="77777777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A2006">
        <w:rPr>
          <w:rFonts w:ascii="Arial" w:eastAsia="Times New Roman" w:hAnsi="Arial" w:cs="Arial"/>
          <w:sz w:val="24"/>
          <w:szCs w:val="24"/>
          <w:lang w:eastAsia="sk-SK"/>
        </w:rPr>
        <w:t xml:space="preserve">Poslaním ZSS Dôstojnosť Horné Štitáre, </w:t>
      </w:r>
      <w:proofErr w:type="spellStart"/>
      <w:r w:rsidRPr="006A2006">
        <w:rPr>
          <w:rFonts w:ascii="Arial" w:eastAsia="Times New Roman" w:hAnsi="Arial" w:cs="Arial"/>
          <w:sz w:val="24"/>
          <w:szCs w:val="24"/>
          <w:lang w:eastAsia="sk-SK"/>
        </w:rPr>
        <w:t>o.z</w:t>
      </w:r>
      <w:proofErr w:type="spellEnd"/>
      <w:r w:rsidRPr="006A2006">
        <w:rPr>
          <w:rFonts w:ascii="Arial" w:eastAsia="Times New Roman" w:hAnsi="Arial" w:cs="Arial"/>
          <w:sz w:val="24"/>
          <w:szCs w:val="24"/>
          <w:lang w:eastAsia="sk-SK"/>
        </w:rPr>
        <w:t>. je poskytovať odborné, komplexné a humánne sociálne služby v dvoch formách:</w:t>
      </w:r>
    </w:p>
    <w:p w14:paraId="0A655F8A" w14:textId="77777777" w:rsidR="006A2006" w:rsidRPr="006A2006" w:rsidRDefault="006A2006" w:rsidP="006A200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 Zariadení pre seniorov (</w:t>
      </w:r>
      <w:proofErr w:type="spellStart"/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ZpS</w:t>
      </w:r>
      <w:proofErr w:type="spellEnd"/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)</w:t>
      </w:r>
      <w:r w:rsidRPr="006A2006">
        <w:rPr>
          <w:rFonts w:ascii="Arial" w:eastAsia="Times New Roman" w:hAnsi="Arial" w:cs="Arial"/>
          <w:sz w:val="24"/>
          <w:szCs w:val="24"/>
          <w:lang w:eastAsia="sk-SK"/>
        </w:rPr>
        <w:t xml:space="preserve"> so zameraním na zachovanie samostatnosti, sebestačnosti a dôstojnej staroby prijímateľov.</w:t>
      </w:r>
    </w:p>
    <w:p w14:paraId="4B905B6A" w14:textId="3A9A8012" w:rsidR="006A2006" w:rsidRPr="006A2006" w:rsidRDefault="006A2006" w:rsidP="006A2006">
      <w:pPr>
        <w:numPr>
          <w:ilvl w:val="0"/>
          <w:numId w:val="5"/>
        </w:num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V Špecializovanom zariadení (ŠZ)</w:t>
      </w:r>
      <w:r w:rsidRPr="006A2006">
        <w:rPr>
          <w:rFonts w:ascii="Arial" w:eastAsia="Times New Roman" w:hAnsi="Arial" w:cs="Arial"/>
          <w:sz w:val="24"/>
          <w:szCs w:val="24"/>
          <w:lang w:eastAsia="sk-SK"/>
        </w:rPr>
        <w:t xml:space="preserve"> so špecifickým zameraním na klientov s</w:t>
      </w:r>
      <w:r w:rsidR="008A1D2D">
        <w:rPr>
          <w:rFonts w:ascii="Arial" w:eastAsia="Times New Roman" w:hAnsi="Arial" w:cs="Arial"/>
          <w:sz w:val="24"/>
          <w:szCs w:val="24"/>
          <w:lang w:eastAsia="sk-SK"/>
        </w:rPr>
        <w:t xml:space="preserve">: </w:t>
      </w:r>
      <w:proofErr w:type="spellStart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Parkinsonova</w:t>
      </w:r>
      <w:proofErr w:type="spellEnd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choroba, </w:t>
      </w:r>
      <w:proofErr w:type="spellStart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Alzheimerova</w:t>
      </w:r>
      <w:proofErr w:type="spellEnd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choroba, </w:t>
      </w:r>
      <w:proofErr w:type="spellStart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pervazívna</w:t>
      </w:r>
      <w:proofErr w:type="spellEnd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vývinová porucha, skleróza </w:t>
      </w:r>
      <w:proofErr w:type="spellStart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multiplex</w:t>
      </w:r>
      <w:proofErr w:type="spellEnd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, schizofrénia, demencia rôzneho typu etiológie, </w:t>
      </w:r>
      <w:proofErr w:type="spellStart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hluchoslepota</w:t>
      </w:r>
      <w:proofErr w:type="spellEnd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, AIDS alebo organický </w:t>
      </w:r>
      <w:proofErr w:type="spellStart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psychosyndróm</w:t>
      </w:r>
      <w:proofErr w:type="spellEnd"/>
      <w:r w:rsidR="008A1D2D" w:rsidRP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 ťažkého stupňa</w:t>
      </w:r>
      <w:r w:rsidR="008A1D2D">
        <w:rPr>
          <w:rFonts w:ascii="Arial" w:eastAsia="Times New Roman" w:hAnsi="Arial" w:cs="Arial"/>
          <w:b/>
          <w:bCs/>
          <w:sz w:val="24"/>
          <w:szCs w:val="24"/>
          <w:lang w:eastAsia="sk-SK"/>
        </w:rPr>
        <w:t xml:space="preserve">. </w:t>
      </w:r>
      <w:r w:rsidRPr="006A2006">
        <w:rPr>
          <w:rFonts w:ascii="Arial" w:eastAsia="Times New Roman" w:hAnsi="Arial" w:cs="Arial"/>
          <w:sz w:val="24"/>
          <w:szCs w:val="24"/>
          <w:lang w:eastAsia="sk-SK"/>
        </w:rPr>
        <w:t>Služby poskytujeme prostredníctvom kontinuálne sa vzdelávajúceho odborného personálu, pričom klientov vnímame ako jedinečné osobnosti s ich vlastnými životnými príbehmi a ako rovnocenných partnerov. Naším cieľom je vytvoriť bezpečné a podnetné prostredie s maximálnym priblížením sa prirodzenému domácemu prostrediu, ktoré rešpektuje ich individualitu, chráni ich nezávislosť a ponúka im istotu a pomoc pri postupnej strate sebestačnosti.</w:t>
      </w:r>
    </w:p>
    <w:p w14:paraId="7C0FD7A2" w14:textId="77777777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6A2006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2. STRATEGICKÁ VÍZIA</w:t>
      </w:r>
    </w:p>
    <w:p w14:paraId="06D051CC" w14:textId="3E2C7D11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  <w:r w:rsidRPr="006A2006">
        <w:rPr>
          <w:rFonts w:ascii="Arial" w:eastAsia="Times New Roman" w:hAnsi="Arial" w:cs="Arial"/>
          <w:sz w:val="24"/>
          <w:szCs w:val="24"/>
          <w:lang w:eastAsia="sk-SK"/>
        </w:rPr>
        <w:t xml:space="preserve">Našou víziou do roku </w:t>
      </w:r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2027</w:t>
      </w:r>
      <w:r w:rsidRPr="006A2006">
        <w:rPr>
          <w:rFonts w:ascii="Arial" w:eastAsia="Times New Roman" w:hAnsi="Arial" w:cs="Arial"/>
          <w:sz w:val="24"/>
          <w:szCs w:val="24"/>
          <w:lang w:eastAsia="sk-SK"/>
        </w:rPr>
        <w:t xml:space="preserve"> je vybudovať stabilné, moderne vybavené a vyhľadávané </w:t>
      </w:r>
      <w:proofErr w:type="spellStart"/>
      <w:r w:rsidRPr="006A2006">
        <w:rPr>
          <w:rFonts w:ascii="Arial" w:eastAsia="Times New Roman" w:hAnsi="Arial" w:cs="Arial"/>
          <w:sz w:val="24"/>
          <w:szCs w:val="24"/>
          <w:lang w:eastAsia="sk-SK"/>
        </w:rPr>
        <w:t>nízkokapacitné</w:t>
      </w:r>
      <w:proofErr w:type="spellEnd"/>
      <w:r w:rsidRPr="006A2006">
        <w:rPr>
          <w:rFonts w:ascii="Arial" w:eastAsia="Times New Roman" w:hAnsi="Arial" w:cs="Arial"/>
          <w:sz w:val="24"/>
          <w:szCs w:val="24"/>
          <w:lang w:eastAsia="sk-SK"/>
        </w:rPr>
        <w:t xml:space="preserve"> zariadenie rodinného typu. Zameriavame sa na neustále zvyšovanie kvality života klientov, modernizáciu interiéru, zabezpečenie ich tepelného a fyzického komfortu a vytvorenie  oázy pokoja s dôrazom na otvorenú komunikáciu s rodinami prijímateľov.</w:t>
      </w:r>
    </w:p>
    <w:p w14:paraId="00DEC0FA" w14:textId="62172425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6A2006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3. STRATEGICKÉ CIELE ZARIADENIA NA OBDOBIE ROKOV 2022 – 2027 (Aktualizované k</w:t>
      </w:r>
      <w:r w:rsidR="006E1432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 12.01.</w:t>
      </w:r>
      <w:r w:rsidRPr="006A2006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2026)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9"/>
        <w:gridCol w:w="4143"/>
        <w:gridCol w:w="1256"/>
        <w:gridCol w:w="3084"/>
      </w:tblGrid>
      <w:tr w:rsidR="006A2006" w:rsidRPr="006A2006" w14:paraId="3FF5BCF6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7C9DDD55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Číslo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F40EDA8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Strategický cieľ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8EA1B14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Termín splnenia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81D87F7" w14:textId="77777777" w:rsidR="006A2006" w:rsidRPr="006A2006" w:rsidRDefault="006A2006" w:rsidP="006A2006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Stav k roku 2026 / Spôsob vyhodnotenia</w:t>
            </w:r>
          </w:p>
        </w:tc>
      </w:tr>
      <w:tr w:rsidR="006A2006" w:rsidRPr="006A2006" w14:paraId="378F609F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15F05FA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1.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5753524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Implementácia podmienok kvality do poskytovaných služieb a ich priebežná aktualizácia podľa legislatívnych zmien.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3C848071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Priebežne / 12/2027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2404B23" w14:textId="47461E31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Prebehla revízia č. 1 v</w:t>
            </w:r>
            <w:r w:rsidR="00E803C1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 januári 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2026, zapracované aktuálne metodické postupy.</w:t>
            </w:r>
          </w:p>
        </w:tc>
      </w:tr>
      <w:tr w:rsidR="006A2006" w:rsidRPr="006A2006" w14:paraId="5A35F69C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127A849D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lastRenderedPageBreak/>
              <w:t>2.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13E2E24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Udržanie systému nastavených štandardov kvality, jeho nepretržité monitorovanie, overovanie v praxi a ročné interné hodnotenie.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497CC9E8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Ročne (k 31.12.)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35AB747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Vypracováva sa ročná hodnotiaca správa o plnení štandardov schvaľovaná riaditeľkou.</w:t>
            </w:r>
          </w:p>
        </w:tc>
      </w:tr>
      <w:tr w:rsidR="006A2006" w:rsidRPr="006A2006" w14:paraId="013D0C83" w14:textId="77777777">
        <w:trPr>
          <w:tblCellSpacing w:w="15" w:type="dxa"/>
        </w:trPr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3429403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3.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0C353306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proofErr w:type="spellStart"/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Infraštrukturálne</w:t>
            </w:r>
            <w:proofErr w:type="spellEnd"/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 xml:space="preserve"> ciele: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 Modernizácia, obnova prostredia a zvyšovanie bezpečnosti a komfortu prijímateľov: 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>• Inštalácia klimatizačných jednotiek na chodby pre zaistenie tepelnej regulácie počas letných horúčav.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>• Maľovanie obytných izieb klientov a spoločnej jedálne na zvýšenie hygienického štandardu.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>• Revízia, oprava a bezpečná obnova nábytku (skrine, postele).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>• Výsadba a revitalizácia vonkajšej zelene pre podporu pobytu klientov na čerstvom vzduchu.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6FF33149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Do 12/2027</w:t>
            </w:r>
          </w:p>
        </w:tc>
        <w:tc>
          <w:tcPr>
            <w:tcW w:w="0" w:type="auto"/>
            <w:tcBorders>
              <w:bottom w:val="single" w:sz="6" w:space="0" w:color="DCDFE5"/>
            </w:tcBorders>
            <w:vAlign w:val="center"/>
            <w:hideMark/>
          </w:tcPr>
          <w:p w14:paraId="5FB6C1FE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Priebežné vyhodnocovanie realizácie prác, nákupov a revíznych správ v ročnej správe o činnosti.</w:t>
            </w:r>
          </w:p>
        </w:tc>
      </w:tr>
      <w:tr w:rsidR="006A2006" w:rsidRPr="006A2006" w14:paraId="02C4B667" w14:textId="77777777">
        <w:trPr>
          <w:tblCellSpacing w:w="15" w:type="dxa"/>
        </w:trPr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1E15ABE6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4.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407053C6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Vzdelávanie zamestnancov: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 Udržanie odborných kompetencií a kontinuálne preškoľovanie </w:t>
            </w:r>
            <w:proofErr w:type="spellStart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novonastúpených</w:t>
            </w:r>
            <w:proofErr w:type="spellEnd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 zamestnancov v inovatívnych konceptoch práce s prijímateľom: 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 xml:space="preserve">• v koncepte Validácie podľa </w:t>
            </w:r>
            <w:proofErr w:type="spellStart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Naomi</w:t>
            </w:r>
            <w:proofErr w:type="spellEnd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 </w:t>
            </w:r>
            <w:proofErr w:type="spellStart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Feil</w:t>
            </w:r>
            <w:proofErr w:type="spellEnd"/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 xml:space="preserve"> 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 xml:space="preserve">• v koncepte Bazálnej stimulácie </w:t>
            </w: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br/>
              <w:t>• v koncepte Kinestetickej mobilizácie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04AA145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sk-SK"/>
              </w:rPr>
              <w:t>Trvalý cieľ / Priebežne</w:t>
            </w:r>
          </w:p>
        </w:tc>
        <w:tc>
          <w:tcPr>
            <w:tcW w:w="0" w:type="auto"/>
            <w:tcBorders>
              <w:bottom w:val="nil"/>
            </w:tcBorders>
            <w:vAlign w:val="center"/>
            <w:hideMark/>
          </w:tcPr>
          <w:p w14:paraId="3A19970E" w14:textId="77777777" w:rsidR="006A2006" w:rsidRPr="006A2006" w:rsidRDefault="006A2006" w:rsidP="006A2006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sk-SK"/>
              </w:rPr>
            </w:pPr>
            <w:r w:rsidRPr="006A2006">
              <w:rPr>
                <w:rFonts w:ascii="Arial" w:eastAsia="Times New Roman" w:hAnsi="Arial" w:cs="Arial"/>
                <w:sz w:val="21"/>
                <w:szCs w:val="21"/>
                <w:lang w:eastAsia="sk-SK"/>
              </w:rPr>
              <w:t>Sledovanie prostredníctvom ročného Plánu vzdelávania, certifikátov a prezenčných listín v personálnych spisoch.</w:t>
            </w:r>
          </w:p>
        </w:tc>
      </w:tr>
    </w:tbl>
    <w:p w14:paraId="4F963761" w14:textId="77777777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b/>
          <w:bCs/>
          <w:sz w:val="30"/>
          <w:szCs w:val="30"/>
          <w:lang w:eastAsia="sk-SK"/>
        </w:rPr>
      </w:pPr>
      <w:r w:rsidRPr="006A2006">
        <w:rPr>
          <w:rFonts w:ascii="Arial" w:eastAsia="Times New Roman" w:hAnsi="Arial" w:cs="Arial"/>
          <w:b/>
          <w:bCs/>
          <w:sz w:val="30"/>
          <w:szCs w:val="30"/>
          <w:lang w:eastAsia="sk-SK"/>
        </w:rPr>
        <w:t>4. PRAVIDLÁ REVIZIE A ZAPÁJANIA ZAINTERESOVANÝCH STRÁN</w:t>
      </w:r>
    </w:p>
    <w:p w14:paraId="50D7534A" w14:textId="77777777" w:rsidR="006A2006" w:rsidRPr="006A2006" w:rsidRDefault="006A2006" w:rsidP="006A2006">
      <w:pPr>
        <w:spacing w:after="0" w:line="240" w:lineRule="auto"/>
        <w:rPr>
          <w:rFonts w:ascii="Arial" w:eastAsia="Times New Roman" w:hAnsi="Arial" w:cs="Arial"/>
          <w:b/>
          <w:bCs/>
          <w:sz w:val="24"/>
          <w:szCs w:val="24"/>
          <w:lang w:eastAsia="sk-SK"/>
        </w:rPr>
      </w:pPr>
      <w:r w:rsidRPr="006A2006">
        <w:rPr>
          <w:rFonts w:ascii="Arial" w:eastAsia="Times New Roman" w:hAnsi="Arial" w:cs="Arial"/>
          <w:b/>
          <w:bCs/>
          <w:sz w:val="24"/>
          <w:szCs w:val="24"/>
          <w:lang w:eastAsia="sk-SK"/>
        </w:rPr>
        <w:t>Pravidlá pravidelnej aktualizácie a revízie dokumentu</w:t>
      </w:r>
    </w:p>
    <w:p w14:paraId="6FA32090" w14:textId="77777777" w:rsidR="006A2006" w:rsidRPr="006A2006" w:rsidRDefault="006A2006" w:rsidP="006A2006">
      <w:pPr>
        <w:numPr>
          <w:ilvl w:val="0"/>
          <w:numId w:val="5"/>
        </w:numPr>
        <w:spacing w:after="180" w:line="240" w:lineRule="auto"/>
        <w:rPr>
          <w:rFonts w:ascii="Arial" w:eastAsia="Times New Roman" w:hAnsi="Arial" w:cs="Arial"/>
          <w:sz w:val="24"/>
          <w:szCs w:val="24"/>
          <w:lang w:eastAsia="sk-SK"/>
        </w:rPr>
      </w:pPr>
    </w:p>
    <w:p w14:paraId="1B86542A" w14:textId="50FBDE05" w:rsidR="003B6370" w:rsidRPr="003B6370" w:rsidRDefault="003B6370" w:rsidP="003B63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t>Pravidelné hodno</w:t>
      </w:r>
      <w:r>
        <w:rPr>
          <w:rFonts w:ascii="Times New Roman" w:hAnsi="Times New Roman" w:cs="Times New Roman"/>
          <w:b/>
          <w:bCs/>
          <w:sz w:val="24"/>
          <w:szCs w:val="24"/>
        </w:rPr>
        <w:t>t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enie:</w:t>
      </w:r>
      <w:r w:rsidRPr="003B6370">
        <w:rPr>
          <w:rFonts w:ascii="Times New Roman" w:hAnsi="Times New Roman" w:cs="Times New Roman"/>
          <w:sz w:val="24"/>
          <w:szCs w:val="24"/>
        </w:rPr>
        <w:t xml:space="preserve"> Plnenie cieľov vyhodnocuje riaditeľka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1x ročne</w:t>
      </w:r>
      <w:r w:rsidRPr="003B6370">
        <w:rPr>
          <w:rFonts w:ascii="Times New Roman" w:hAnsi="Times New Roman" w:cs="Times New Roman"/>
          <w:sz w:val="24"/>
          <w:szCs w:val="24"/>
        </w:rPr>
        <w:t xml:space="preserve"> (vždy k 31. decembru).</w:t>
      </w:r>
    </w:p>
    <w:p w14:paraId="0B57A162" w14:textId="0DC0D712" w:rsidR="003B6370" w:rsidRPr="003B6370" w:rsidRDefault="003B6370" w:rsidP="003B63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t>Komplexná revízia:</w:t>
      </w:r>
      <w:r w:rsidRPr="003B6370">
        <w:rPr>
          <w:rFonts w:ascii="Times New Roman" w:hAnsi="Times New Roman" w:cs="Times New Roman"/>
          <w:sz w:val="24"/>
          <w:szCs w:val="24"/>
        </w:rPr>
        <w:t xml:space="preserve"> Celá stratégia a vízia sa kompletne prehodnocuje a aktualizuje každé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3 roky</w:t>
      </w:r>
      <w:r w:rsidRPr="003B6370">
        <w:rPr>
          <w:rFonts w:ascii="Times New Roman" w:hAnsi="Times New Roman" w:cs="Times New Roman"/>
          <w:sz w:val="24"/>
          <w:szCs w:val="24"/>
        </w:rPr>
        <w:t xml:space="preserve"> (najbližšia veľká revízia: január 202</w:t>
      </w:r>
      <w:r w:rsidR="00E803C1">
        <w:rPr>
          <w:rFonts w:ascii="Times New Roman" w:hAnsi="Times New Roman" w:cs="Times New Roman"/>
          <w:sz w:val="24"/>
          <w:szCs w:val="24"/>
        </w:rPr>
        <w:t>8</w:t>
      </w:r>
      <w:r w:rsidRPr="003B6370">
        <w:rPr>
          <w:rFonts w:ascii="Times New Roman" w:hAnsi="Times New Roman" w:cs="Times New Roman"/>
          <w:sz w:val="24"/>
          <w:szCs w:val="24"/>
        </w:rPr>
        <w:t>).</w:t>
      </w:r>
    </w:p>
    <w:p w14:paraId="3BD6E313" w14:textId="77777777" w:rsidR="003B6370" w:rsidRPr="003B6370" w:rsidRDefault="003B6370" w:rsidP="003B6370">
      <w:pPr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t>Mimoriadna aktualizácia:</w:t>
      </w:r>
      <w:r w:rsidRPr="003B6370">
        <w:rPr>
          <w:rFonts w:ascii="Times New Roman" w:hAnsi="Times New Roman" w:cs="Times New Roman"/>
          <w:sz w:val="24"/>
          <w:szCs w:val="24"/>
        </w:rPr>
        <w:t xml:space="preserve"> Dokument sa mení okamžite pri zmene legislatívy, zmene kapacity alebo pri registrácii novej cieľovej skupiny na VÚC.</w:t>
      </w:r>
    </w:p>
    <w:p w14:paraId="3DD22BC4" w14:textId="77777777" w:rsidR="003B6370" w:rsidRPr="003B6370" w:rsidRDefault="003B6370" w:rsidP="003B6370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t>Ako sa do novelizácie zapájajú zainteresované strany</w:t>
      </w:r>
    </w:p>
    <w:p w14:paraId="42E5CC34" w14:textId="77777777" w:rsidR="003B6370" w:rsidRPr="003B6370" w:rsidRDefault="003B6370" w:rsidP="003B637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t>Prijímatelia sociálnej služby (Klienti):</w:t>
      </w:r>
    </w:p>
    <w:p w14:paraId="04D7C41B" w14:textId="77777777" w:rsidR="003B6370" w:rsidRP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Cez pravidelné stretnutia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Samosprávy obyvateľov</w:t>
      </w:r>
      <w:r w:rsidRPr="003B6370">
        <w:rPr>
          <w:rFonts w:ascii="Times New Roman" w:hAnsi="Times New Roman" w:cs="Times New Roman"/>
          <w:sz w:val="24"/>
          <w:szCs w:val="24"/>
        </w:rPr>
        <w:t xml:space="preserve"> (môžu podávať návrhy na nové aktivity).</w:t>
      </w:r>
    </w:p>
    <w:p w14:paraId="648AF1C9" w14:textId="77777777" w:rsid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Vyjadrením názoru v ročnom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prieskume spokojnosti</w:t>
      </w:r>
      <w:r w:rsidRPr="003B6370">
        <w:rPr>
          <w:rFonts w:ascii="Times New Roman" w:hAnsi="Times New Roman" w:cs="Times New Roman"/>
          <w:sz w:val="24"/>
          <w:szCs w:val="24"/>
        </w:rPr>
        <w:t xml:space="preserve"> (anonymné dotazníky).</w:t>
      </w:r>
    </w:p>
    <w:p w14:paraId="142E9841" w14:textId="2133C2BC" w:rsidR="006629CC" w:rsidRPr="003B6370" w:rsidRDefault="006629CC" w:rsidP="006629CC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Využitím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Schránky dôvery / pripomienok</w:t>
      </w:r>
      <w:r w:rsidRPr="003B6370">
        <w:rPr>
          <w:rFonts w:ascii="Times New Roman" w:hAnsi="Times New Roman" w:cs="Times New Roman"/>
          <w:sz w:val="24"/>
          <w:szCs w:val="24"/>
        </w:rPr>
        <w:t xml:space="preserve"> umiestnenej vo vstupnej chodbe zariadenia</w:t>
      </w:r>
      <w:r>
        <w:rPr>
          <w:rFonts w:ascii="Times New Roman" w:hAnsi="Times New Roman" w:cs="Times New Roman"/>
          <w:sz w:val="24"/>
          <w:szCs w:val="24"/>
        </w:rPr>
        <w:t xml:space="preserve"> (na prízemí)</w:t>
      </w:r>
      <w:r w:rsidRPr="003B6370">
        <w:rPr>
          <w:rFonts w:ascii="Times New Roman" w:hAnsi="Times New Roman" w:cs="Times New Roman"/>
          <w:sz w:val="24"/>
          <w:szCs w:val="24"/>
        </w:rPr>
        <w:t>.</w:t>
      </w:r>
    </w:p>
    <w:p w14:paraId="416A8BC7" w14:textId="77777777" w:rsidR="003B6370" w:rsidRPr="003B6370" w:rsidRDefault="003B6370" w:rsidP="003B637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lastRenderedPageBreak/>
        <w:t>Rodinní príslušníci a blízke osoby:</w:t>
      </w:r>
    </w:p>
    <w:p w14:paraId="2F813061" w14:textId="77777777" w:rsidR="003B6370" w:rsidRP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Prostredníctvom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dotazníkov spokojnosti</w:t>
      </w:r>
      <w:r w:rsidRPr="003B6370">
        <w:rPr>
          <w:rFonts w:ascii="Times New Roman" w:hAnsi="Times New Roman" w:cs="Times New Roman"/>
          <w:sz w:val="24"/>
          <w:szCs w:val="24"/>
        </w:rPr>
        <w:t xml:space="preserve"> zasielaných elektronicky alebo poštou 1x ročne.</w:t>
      </w:r>
    </w:p>
    <w:p w14:paraId="0A29BFF9" w14:textId="77777777" w:rsidR="003B6370" w:rsidRP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Počas neformálnych stretnutí (napr. </w:t>
      </w:r>
      <w:r w:rsidRPr="003B6370">
        <w:rPr>
          <w:rFonts w:ascii="Times New Roman" w:hAnsi="Times New Roman" w:cs="Times New Roman"/>
          <w:i/>
          <w:iCs/>
          <w:sz w:val="24"/>
          <w:szCs w:val="24"/>
        </w:rPr>
        <w:t>Deň rodiny</w:t>
      </w:r>
      <w:r w:rsidRPr="003B6370">
        <w:rPr>
          <w:rFonts w:ascii="Times New Roman" w:hAnsi="Times New Roman" w:cs="Times New Roman"/>
          <w:sz w:val="24"/>
          <w:szCs w:val="24"/>
        </w:rPr>
        <w:t>) a osobných konzultácií so sociálnym pracovníkom.</w:t>
      </w:r>
    </w:p>
    <w:p w14:paraId="7EB678E9" w14:textId="7622EDC7" w:rsidR="003B6370" w:rsidRP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Využitím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Schránky dôvery / pripomienok</w:t>
      </w:r>
      <w:r w:rsidRPr="003B6370">
        <w:rPr>
          <w:rFonts w:ascii="Times New Roman" w:hAnsi="Times New Roman" w:cs="Times New Roman"/>
          <w:sz w:val="24"/>
          <w:szCs w:val="24"/>
        </w:rPr>
        <w:t xml:space="preserve"> umiestnenej vo vstupnej chodbe zariadenia</w:t>
      </w:r>
      <w:r>
        <w:rPr>
          <w:rFonts w:ascii="Times New Roman" w:hAnsi="Times New Roman" w:cs="Times New Roman"/>
          <w:sz w:val="24"/>
          <w:szCs w:val="24"/>
        </w:rPr>
        <w:t xml:space="preserve"> (na prízemí)</w:t>
      </w:r>
      <w:r w:rsidRPr="003B6370">
        <w:rPr>
          <w:rFonts w:ascii="Times New Roman" w:hAnsi="Times New Roman" w:cs="Times New Roman"/>
          <w:sz w:val="24"/>
          <w:szCs w:val="24"/>
        </w:rPr>
        <w:t>.</w:t>
      </w:r>
    </w:p>
    <w:p w14:paraId="39499175" w14:textId="77777777" w:rsidR="003B6370" w:rsidRPr="003B6370" w:rsidRDefault="003B6370" w:rsidP="003B6370">
      <w:pPr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b/>
          <w:bCs/>
          <w:sz w:val="24"/>
          <w:szCs w:val="24"/>
        </w:rPr>
        <w:t>Zamestnanci zariadenia:</w:t>
      </w:r>
    </w:p>
    <w:p w14:paraId="565E176F" w14:textId="6E3089D6" w:rsidR="003B6370" w:rsidRP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3B6370">
        <w:rPr>
          <w:rFonts w:ascii="Times New Roman" w:hAnsi="Times New Roman" w:cs="Times New Roman"/>
          <w:sz w:val="24"/>
          <w:szCs w:val="24"/>
        </w:rPr>
        <w:t xml:space="preserve">Podávaním návrhov na pravidelných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pracovných poradách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so všetkými pracovníkmi zariadenia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72B5E6AC" w14:textId="35060327" w:rsidR="003B6370" w:rsidRDefault="003B6370" w:rsidP="003B6370">
      <w:pPr>
        <w:numPr>
          <w:ilvl w:val="1"/>
          <w:numId w:val="6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 Podávaním návrhov na pravidelných pracovných poradách</w:t>
      </w:r>
      <w:r w:rsidRPr="003B6370">
        <w:rPr>
          <w:rFonts w:ascii="Times New Roman" w:hAnsi="Times New Roman" w:cs="Times New Roman"/>
          <w:sz w:val="24"/>
          <w:szCs w:val="24"/>
        </w:rPr>
        <w:t xml:space="preserve"> s </w:t>
      </w:r>
      <w:r w:rsidRPr="003B6370">
        <w:rPr>
          <w:rFonts w:ascii="Times New Roman" w:hAnsi="Times New Roman" w:cs="Times New Roman"/>
          <w:b/>
          <w:bCs/>
          <w:sz w:val="24"/>
          <w:szCs w:val="24"/>
        </w:rPr>
        <w:t>vedúcimi pracovníkmi.</w:t>
      </w:r>
    </w:p>
    <w:p w14:paraId="2D8A77C4" w14:textId="77777777" w:rsidR="006629CC" w:rsidRDefault="006629CC" w:rsidP="00364D5D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7DC1D177" w14:textId="77777777" w:rsidR="006629CC" w:rsidRPr="003B6370" w:rsidRDefault="006629CC" w:rsidP="006629CC">
      <w:pPr>
        <w:ind w:left="1440"/>
        <w:rPr>
          <w:rFonts w:ascii="Times New Roman" w:hAnsi="Times New Roman" w:cs="Times New Roman"/>
          <w:b/>
          <w:bCs/>
          <w:sz w:val="24"/>
          <w:szCs w:val="24"/>
        </w:rPr>
      </w:pPr>
    </w:p>
    <w:p w14:paraId="11DA94A7" w14:textId="2A27BD6B" w:rsidR="005D1BAC" w:rsidRDefault="00333A53">
      <w:pPr>
        <w:rPr>
          <w:rFonts w:ascii="Times New Roman" w:hAnsi="Times New Roman" w:cs="Times New Roman"/>
          <w:sz w:val="24"/>
          <w:szCs w:val="24"/>
        </w:rPr>
      </w:pPr>
      <w:r w:rsidRPr="00333A53">
        <w:rPr>
          <w:rFonts w:ascii="Times New Roman" w:hAnsi="Times New Roman" w:cs="Times New Roman"/>
          <w:sz w:val="24"/>
          <w:szCs w:val="24"/>
        </w:rPr>
        <w:t xml:space="preserve">V Horných Štitároch, dňa </w:t>
      </w:r>
      <w:r w:rsidR="006E1432">
        <w:rPr>
          <w:rFonts w:ascii="Times New Roman" w:hAnsi="Times New Roman" w:cs="Times New Roman"/>
          <w:sz w:val="24"/>
          <w:szCs w:val="24"/>
        </w:rPr>
        <w:t>12.01</w:t>
      </w:r>
      <w:r w:rsidR="00193BBF">
        <w:rPr>
          <w:rFonts w:ascii="Times New Roman" w:hAnsi="Times New Roman" w:cs="Times New Roman"/>
          <w:sz w:val="24"/>
          <w:szCs w:val="24"/>
        </w:rPr>
        <w:t>.</w:t>
      </w:r>
      <w:r w:rsidR="006629CC">
        <w:rPr>
          <w:rFonts w:ascii="Times New Roman" w:hAnsi="Times New Roman" w:cs="Times New Roman"/>
          <w:sz w:val="24"/>
          <w:szCs w:val="24"/>
        </w:rPr>
        <w:t>2026</w:t>
      </w:r>
      <w:r w:rsidR="00827BF2">
        <w:rPr>
          <w:rFonts w:ascii="Times New Roman" w:hAnsi="Times New Roman" w:cs="Times New Roman"/>
          <w:sz w:val="24"/>
          <w:szCs w:val="24"/>
        </w:rPr>
        <w:tab/>
      </w:r>
      <w:r w:rsidR="001C34BF">
        <w:rPr>
          <w:rFonts w:ascii="Times New Roman" w:hAnsi="Times New Roman" w:cs="Times New Roman"/>
          <w:sz w:val="24"/>
          <w:szCs w:val="24"/>
        </w:rPr>
        <w:t xml:space="preserve">       </w:t>
      </w:r>
      <w:r w:rsidR="006629CC">
        <w:rPr>
          <w:rFonts w:ascii="Times New Roman" w:hAnsi="Times New Roman" w:cs="Times New Roman"/>
          <w:sz w:val="24"/>
          <w:szCs w:val="24"/>
        </w:rPr>
        <w:t>......................................................</w:t>
      </w:r>
    </w:p>
    <w:p w14:paraId="61EFAB49" w14:textId="19BA2D4F" w:rsidR="008A1D2D" w:rsidRDefault="005D1BAC" w:rsidP="008A1D2D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 w:rsidR="00827BF2">
        <w:rPr>
          <w:rFonts w:ascii="Times New Roman" w:hAnsi="Times New Roman" w:cs="Times New Roman"/>
          <w:sz w:val="24"/>
          <w:szCs w:val="24"/>
        </w:rPr>
        <w:tab/>
      </w:r>
      <w:r w:rsidR="008A1D2D">
        <w:rPr>
          <w:rFonts w:ascii="Times New Roman" w:hAnsi="Times New Roman" w:cs="Times New Roman"/>
          <w:sz w:val="24"/>
          <w:szCs w:val="24"/>
        </w:rPr>
        <w:t xml:space="preserve">            Mgr. Ľubomíra </w:t>
      </w:r>
      <w:proofErr w:type="spellStart"/>
      <w:r w:rsidR="008A1D2D">
        <w:rPr>
          <w:rFonts w:ascii="Times New Roman" w:hAnsi="Times New Roman" w:cs="Times New Roman"/>
          <w:sz w:val="24"/>
          <w:szCs w:val="24"/>
        </w:rPr>
        <w:t>Palušová</w:t>
      </w:r>
      <w:proofErr w:type="spellEnd"/>
    </w:p>
    <w:p w14:paraId="575794F3" w14:textId="466C8204" w:rsidR="00FB28E8" w:rsidRDefault="001C34BF" w:rsidP="008A1D2D">
      <w:pPr>
        <w:spacing w:after="0"/>
      </w:pPr>
      <w:r w:rsidRPr="007A4F32">
        <w:rPr>
          <w:rFonts w:ascii="Times New Roman" w:hAnsi="Times New Roman" w:cs="Times New Roman"/>
          <w:sz w:val="24"/>
          <w:szCs w:val="24"/>
        </w:rPr>
        <w:t xml:space="preserve"> </w:t>
      </w:r>
      <w:r w:rsidR="008A1D2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r</w:t>
      </w:r>
      <w:r w:rsidRPr="007A4F32">
        <w:rPr>
          <w:rFonts w:ascii="Times New Roman" w:hAnsi="Times New Roman" w:cs="Times New Roman"/>
          <w:sz w:val="24"/>
          <w:szCs w:val="24"/>
        </w:rPr>
        <w:t>iaditeľ</w:t>
      </w:r>
      <w:r w:rsidR="008A1D2D">
        <w:rPr>
          <w:rFonts w:ascii="Times New Roman" w:hAnsi="Times New Roman" w:cs="Times New Roman"/>
          <w:sz w:val="24"/>
          <w:szCs w:val="24"/>
        </w:rPr>
        <w:t xml:space="preserve"> zariadenia</w:t>
      </w:r>
    </w:p>
    <w:sectPr w:rsidR="00FB28E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F3680F" w14:textId="77777777" w:rsidR="00BD5138" w:rsidRDefault="00BD5138" w:rsidP="00DD5962">
      <w:pPr>
        <w:spacing w:after="0" w:line="240" w:lineRule="auto"/>
      </w:pPr>
      <w:r>
        <w:separator/>
      </w:r>
    </w:p>
  </w:endnote>
  <w:endnote w:type="continuationSeparator" w:id="0">
    <w:p w14:paraId="2A5635C8" w14:textId="77777777" w:rsidR="00BD5138" w:rsidRDefault="00BD5138" w:rsidP="00DD59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5FF432" w14:textId="77777777" w:rsidR="00BD5138" w:rsidRDefault="00BD5138" w:rsidP="00DD5962">
      <w:pPr>
        <w:spacing w:after="0" w:line="240" w:lineRule="auto"/>
      </w:pPr>
      <w:r>
        <w:separator/>
      </w:r>
    </w:p>
  </w:footnote>
  <w:footnote w:type="continuationSeparator" w:id="0">
    <w:p w14:paraId="319408B1" w14:textId="77777777" w:rsidR="00BD5138" w:rsidRDefault="00BD5138" w:rsidP="00DD596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2736"/>
      <w:gridCol w:w="4737"/>
      <w:gridCol w:w="1589"/>
    </w:tblGrid>
    <w:tr w:rsidR="00DD5962" w14:paraId="51437BA0" w14:textId="77777777" w:rsidTr="00DD5962">
      <w:tc>
        <w:tcPr>
          <w:tcW w:w="1555" w:type="dxa"/>
        </w:tcPr>
        <w:p w14:paraId="290B3E29" w14:textId="7A523502" w:rsidR="00DD5962" w:rsidRDefault="00333A53" w:rsidP="001C34BF">
          <w:pPr>
            <w:pStyle w:val="Hlavika"/>
            <w:jc w:val="center"/>
          </w:pPr>
          <w:r>
            <w:rPr>
              <w:noProof/>
            </w:rPr>
            <w:drawing>
              <wp:inline distT="0" distB="0" distL="0" distR="0" wp14:anchorId="3EC88DB5" wp14:editId="2EF12C9A">
                <wp:extent cx="1590675" cy="571500"/>
                <wp:effectExtent l="0" t="0" r="9525" b="0"/>
                <wp:docPr id="3" name="Obrázok 3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Obrázok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90675" cy="5715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811" w:type="dxa"/>
        </w:tcPr>
        <w:p w14:paraId="2F5C69E9" w14:textId="5CFDAF3F" w:rsidR="00DD5962" w:rsidRPr="00DD5962" w:rsidRDefault="00DD5962" w:rsidP="00DD5962">
          <w:pPr>
            <w:pStyle w:val="Hlavika"/>
            <w:jc w:val="center"/>
            <w:rPr>
              <w:rFonts w:ascii="Times New Roman" w:hAnsi="Times New Roman" w:cs="Times New Roman"/>
              <w:b/>
              <w:sz w:val="32"/>
              <w:szCs w:val="32"/>
            </w:rPr>
          </w:pPr>
          <w:r w:rsidRPr="00DD5962">
            <w:rPr>
              <w:rFonts w:ascii="Times New Roman" w:hAnsi="Times New Roman" w:cs="Times New Roman"/>
              <w:b/>
              <w:sz w:val="32"/>
              <w:szCs w:val="32"/>
            </w:rPr>
            <w:t>Strategická vízia, poslanie a ciele zariadenia</w:t>
          </w:r>
        </w:p>
      </w:tc>
      <w:tc>
        <w:tcPr>
          <w:tcW w:w="1696" w:type="dxa"/>
        </w:tcPr>
        <w:p w14:paraId="0757E045" w14:textId="05527098" w:rsidR="00DD5962" w:rsidRPr="00DD5962" w:rsidRDefault="00333A53">
          <w:pPr>
            <w:pStyle w:val="Hlavika"/>
            <w:rPr>
              <w:rFonts w:ascii="Times New Roman" w:hAnsi="Times New Roman" w:cs="Times New Roman"/>
              <w:sz w:val="24"/>
              <w:szCs w:val="24"/>
            </w:rPr>
          </w:pPr>
          <w:r>
            <w:rPr>
              <w:rFonts w:ascii="Times New Roman" w:hAnsi="Times New Roman" w:cs="Times New Roman"/>
              <w:sz w:val="24"/>
              <w:szCs w:val="24"/>
            </w:rPr>
            <w:t xml:space="preserve">ZSS Dôstojnosť Horné Štitáre, </w:t>
          </w:r>
          <w:proofErr w:type="spellStart"/>
          <w:r>
            <w:rPr>
              <w:rFonts w:ascii="Times New Roman" w:hAnsi="Times New Roman" w:cs="Times New Roman"/>
              <w:sz w:val="24"/>
              <w:szCs w:val="24"/>
            </w:rPr>
            <w:t>o.z</w:t>
          </w:r>
          <w:proofErr w:type="spellEnd"/>
          <w:r>
            <w:rPr>
              <w:rFonts w:ascii="Times New Roman" w:hAnsi="Times New Roman" w:cs="Times New Roman"/>
              <w:sz w:val="24"/>
              <w:szCs w:val="24"/>
            </w:rPr>
            <w:t>.</w:t>
          </w:r>
        </w:p>
      </w:tc>
    </w:tr>
  </w:tbl>
  <w:p w14:paraId="24EA8AAF" w14:textId="77777777" w:rsidR="00DD5962" w:rsidRDefault="00DD596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7522"/>
    <w:multiLevelType w:val="hybridMultilevel"/>
    <w:tmpl w:val="B9EAC76A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40F05C6"/>
    <w:multiLevelType w:val="multilevel"/>
    <w:tmpl w:val="7D5C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295638"/>
    <w:multiLevelType w:val="multilevel"/>
    <w:tmpl w:val="E384F9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EFD3BEE"/>
    <w:multiLevelType w:val="hybridMultilevel"/>
    <w:tmpl w:val="B010E45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C2249A"/>
    <w:multiLevelType w:val="hybridMultilevel"/>
    <w:tmpl w:val="440E3B50"/>
    <w:lvl w:ilvl="0" w:tplc="0A0810F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5" w15:restartNumberingAfterBreak="0">
    <w:nsid w:val="59D64207"/>
    <w:multiLevelType w:val="multilevel"/>
    <w:tmpl w:val="6FCA35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5983E43"/>
    <w:multiLevelType w:val="hybridMultilevel"/>
    <w:tmpl w:val="C6924B9C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74DB4E32"/>
    <w:multiLevelType w:val="multilevel"/>
    <w:tmpl w:val="3650FE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532501771">
    <w:abstractNumId w:val="4"/>
  </w:num>
  <w:num w:numId="2" w16cid:durableId="152573577">
    <w:abstractNumId w:val="0"/>
  </w:num>
  <w:num w:numId="3" w16cid:durableId="1933514000">
    <w:abstractNumId w:val="6"/>
  </w:num>
  <w:num w:numId="4" w16cid:durableId="1202864871">
    <w:abstractNumId w:val="3"/>
  </w:num>
  <w:num w:numId="5" w16cid:durableId="1743288390">
    <w:abstractNumId w:val="5"/>
  </w:num>
  <w:num w:numId="6" w16cid:durableId="1648361739">
    <w:abstractNumId w:val="7"/>
  </w:num>
  <w:num w:numId="7" w16cid:durableId="384642034">
    <w:abstractNumId w:val="2"/>
  </w:num>
  <w:num w:numId="8" w16cid:durableId="9019101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7952"/>
    <w:rsid w:val="000222E3"/>
    <w:rsid w:val="000D0A63"/>
    <w:rsid w:val="000D39C0"/>
    <w:rsid w:val="0015278E"/>
    <w:rsid w:val="00193BBF"/>
    <w:rsid w:val="001C34BF"/>
    <w:rsid w:val="00333A53"/>
    <w:rsid w:val="00364D5D"/>
    <w:rsid w:val="003B6370"/>
    <w:rsid w:val="0045720F"/>
    <w:rsid w:val="004966F5"/>
    <w:rsid w:val="005146E7"/>
    <w:rsid w:val="00517952"/>
    <w:rsid w:val="0058779E"/>
    <w:rsid w:val="00595998"/>
    <w:rsid w:val="005D1BAC"/>
    <w:rsid w:val="006238B8"/>
    <w:rsid w:val="006629CC"/>
    <w:rsid w:val="006A2006"/>
    <w:rsid w:val="006B33F2"/>
    <w:rsid w:val="006D5A54"/>
    <w:rsid w:val="006E1432"/>
    <w:rsid w:val="006E7002"/>
    <w:rsid w:val="007355E4"/>
    <w:rsid w:val="007A4F32"/>
    <w:rsid w:val="00827BF2"/>
    <w:rsid w:val="008A1D2D"/>
    <w:rsid w:val="008A40F8"/>
    <w:rsid w:val="00927899"/>
    <w:rsid w:val="00942593"/>
    <w:rsid w:val="00B45E15"/>
    <w:rsid w:val="00B85360"/>
    <w:rsid w:val="00BD5138"/>
    <w:rsid w:val="00D85EDF"/>
    <w:rsid w:val="00D94990"/>
    <w:rsid w:val="00DD5962"/>
    <w:rsid w:val="00E803C1"/>
    <w:rsid w:val="00FB2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CED247"/>
  <w15:chartTrackingRefBased/>
  <w15:docId w15:val="{3F3167B5-2FD6-4E8E-9124-37C65D0641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FB2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B28E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28E8"/>
    <w:rPr>
      <w:rFonts w:ascii="Segoe UI" w:hAnsi="Segoe UI" w:cs="Segoe UI"/>
      <w:sz w:val="18"/>
      <w:szCs w:val="18"/>
    </w:rPr>
  </w:style>
  <w:style w:type="table" w:styleId="Tabukasmriekou4zvraznenie3">
    <w:name w:val="Grid Table 4 Accent 3"/>
    <w:basedOn w:val="Normlnatabuka"/>
    <w:uiPriority w:val="49"/>
    <w:rsid w:val="00D9499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paragraph" w:styleId="Odsekzoznamu">
    <w:name w:val="List Paragraph"/>
    <w:basedOn w:val="Normlny"/>
    <w:uiPriority w:val="34"/>
    <w:qFormat/>
    <w:rsid w:val="00DD5962"/>
    <w:pPr>
      <w:suppressAutoHyphens/>
      <w:spacing w:before="240" w:after="240" w:line="240" w:lineRule="auto"/>
      <w:ind w:left="720" w:firstLine="284"/>
      <w:jc w:val="both"/>
    </w:pPr>
    <w:rPr>
      <w:rFonts w:ascii="Times New Roman" w:eastAsia="Times New Roman" w:hAnsi="Times New Roman" w:cs="Times New Roman"/>
      <w:lang w:eastAsia="ar-SA"/>
    </w:rPr>
  </w:style>
  <w:style w:type="paragraph" w:styleId="Hlavika">
    <w:name w:val="header"/>
    <w:basedOn w:val="Normlny"/>
    <w:link w:val="HlavikaChar"/>
    <w:uiPriority w:val="99"/>
    <w:unhideWhenUsed/>
    <w:rsid w:val="00DD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D5962"/>
  </w:style>
  <w:style w:type="paragraph" w:styleId="Pta">
    <w:name w:val="footer"/>
    <w:basedOn w:val="Normlny"/>
    <w:link w:val="PtaChar"/>
    <w:uiPriority w:val="99"/>
    <w:unhideWhenUsed/>
    <w:rsid w:val="00DD596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D5962"/>
  </w:style>
  <w:style w:type="character" w:styleId="Vrazn">
    <w:name w:val="Strong"/>
    <w:basedOn w:val="Predvolenpsmoodseku"/>
    <w:uiPriority w:val="22"/>
    <w:qFormat/>
    <w:rsid w:val="006A2006"/>
    <w:rPr>
      <w:b/>
      <w:bCs/>
    </w:rPr>
  </w:style>
  <w:style w:type="paragraph" w:customStyle="1" w:styleId="z1qcye">
    <w:name w:val="z1qcye"/>
    <w:basedOn w:val="Normlny"/>
    <w:rsid w:val="006A20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inqyif">
    <w:name w:val="inqyif"/>
    <w:basedOn w:val="Predvolenpsmoodseku"/>
    <w:rsid w:val="006A20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767</Words>
  <Characters>4377</Characters>
  <Application>Microsoft Office Word</Application>
  <DocSecurity>0</DocSecurity>
  <Lines>36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Katarína Chmurčiaková</dc:creator>
  <cp:keywords/>
  <dc:description/>
  <cp:lastModifiedBy>Dostojnost Socialne zariadenie</cp:lastModifiedBy>
  <cp:revision>4</cp:revision>
  <cp:lastPrinted>2026-08-20T07:23:00Z</cp:lastPrinted>
  <dcterms:created xsi:type="dcterms:W3CDTF">2026-08-18T11:35:00Z</dcterms:created>
  <dcterms:modified xsi:type="dcterms:W3CDTF">2026-08-20T07:23:00Z</dcterms:modified>
</cp:coreProperties>
</file>